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90" w:rsidRDefault="00D409EC" w:rsidP="00D17D9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55pt;margin-top:12.5pt;width:498.4pt;height:0;z-index:251658240" o:connectortype="straight" strokecolor="#c00000" strokeweight="6pt">
            <v:shadow type="perspective" color="#622423 [1605]" opacity=".5" offset="1pt" offset2="-1pt"/>
          </v:shape>
        </w:pict>
      </w:r>
    </w:p>
    <w:p w:rsidR="00D17D90" w:rsidRDefault="00D17D90" w:rsidP="00D17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90">
        <w:rPr>
          <w:rFonts w:ascii="Times New Roman" w:hAnsi="Times New Roman" w:cs="Times New Roman"/>
          <w:b/>
          <w:sz w:val="28"/>
          <w:szCs w:val="28"/>
        </w:rPr>
        <w:t>Скороговорки</w:t>
      </w:r>
      <w:r w:rsidRPr="00D17D90">
        <w:rPr>
          <w:rFonts w:ascii="Times New Roman" w:hAnsi="Times New Roman" w:cs="Times New Roman"/>
          <w:sz w:val="28"/>
          <w:szCs w:val="28"/>
        </w:rPr>
        <w:t xml:space="preserve"> – это своеобразный речевой материал, который предназначается для тренировки четкости произношения и дикции у человека. Чаще всего они употребляются в логопедических целях. Традиционно в работе с детьми дошкольного возраста скороговорки используются как эффективное средство для развития четкой дикции, фонематического слуха (звуковую ткань многих скороговорок составляют акустически близкие звуки), речевого дыхания, качеств речевого голоса (силы, вы</w:t>
      </w:r>
      <w:r>
        <w:rPr>
          <w:rFonts w:ascii="Times New Roman" w:hAnsi="Times New Roman" w:cs="Times New Roman"/>
          <w:sz w:val="28"/>
          <w:szCs w:val="28"/>
        </w:rPr>
        <w:t>соты, звучности, выносливости).</w:t>
      </w:r>
    </w:p>
    <w:p w:rsidR="00D17D90" w:rsidRDefault="00D17D90" w:rsidP="00D17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90">
        <w:rPr>
          <w:rFonts w:ascii="Times New Roman" w:hAnsi="Times New Roman" w:cs="Times New Roman"/>
          <w:sz w:val="28"/>
          <w:szCs w:val="28"/>
        </w:rPr>
        <w:t xml:space="preserve">Изначально скороговорки были придуманы не с этой целью, а исключительно для развлечения. Люди собирались на различные забавы, пели, танцевали, проговаривали скороговорки – было весело. Поэтому они относятся к народному фольклору и считаются особым шуточным жанром народного творчества. Авторы скороговорок стремились к тому, чтобы ребенок учился правильно произносить слова с удовольствием, поэтому изображенные в них картины жизни часто вызывают смех, улыбку. </w:t>
      </w:r>
    </w:p>
    <w:p w:rsidR="00D17D90" w:rsidRDefault="00D17D90" w:rsidP="00D17D9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90">
        <w:rPr>
          <w:rFonts w:ascii="Times New Roman" w:hAnsi="Times New Roman" w:cs="Times New Roman"/>
          <w:sz w:val="28"/>
          <w:szCs w:val="28"/>
        </w:rPr>
        <w:t>Маленькие, коротенькие рифмованные фразы - великолепные упражнения д</w:t>
      </w:r>
      <w:r>
        <w:rPr>
          <w:rFonts w:ascii="Times New Roman" w:hAnsi="Times New Roman" w:cs="Times New Roman"/>
          <w:sz w:val="28"/>
          <w:szCs w:val="28"/>
        </w:rPr>
        <w:t>ля отработки правильной, че</w:t>
      </w:r>
      <w:r w:rsidRPr="00D17D90">
        <w:rPr>
          <w:rFonts w:ascii="Times New Roman" w:hAnsi="Times New Roman" w:cs="Times New Roman"/>
          <w:sz w:val="28"/>
          <w:szCs w:val="28"/>
        </w:rPr>
        <w:t xml:space="preserve">ткой и грамотной речи. Скороговорки имеют несложный, ритмичный, часто шуточный текст, построенный на сочетании звуков, которые затрудняют быстрое произнесение слов. Когда-то эти смешные фразы называли прибаутками, потешками, </w:t>
      </w:r>
      <w:r w:rsidRPr="00D17D90">
        <w:rPr>
          <w:rFonts w:ascii="Times New Roman" w:hAnsi="Times New Roman" w:cs="Times New Roman"/>
          <w:b/>
          <w:sz w:val="28"/>
          <w:szCs w:val="28"/>
        </w:rPr>
        <w:t>«языковертками».</w:t>
      </w:r>
    </w:p>
    <w:p w:rsidR="00D17D90" w:rsidRDefault="00D17D90" w:rsidP="00D17D9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D90" w:rsidRDefault="00D17D90" w:rsidP="00D17D9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D90" w:rsidRDefault="00D17D90" w:rsidP="00D17D9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D90" w:rsidRDefault="00D17D90" w:rsidP="00D17D9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D90" w:rsidRDefault="00D17D90" w:rsidP="00D17D9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D90" w:rsidRDefault="00D409EC" w:rsidP="00D17D9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pict>
          <v:shape id="_x0000_s1027" type="#_x0000_t32" style="position:absolute;left:0;text-align:left;margin-left:10.45pt;margin-top:24.5pt;width:498.4pt;height:0;z-index:251659264" o:connectortype="straight" strokecolor="#c00000" strokeweight="6pt">
            <v:shadow type="perspective" color="#622423 [1605]" opacity=".5" offset="1pt" offset2="-1pt"/>
          </v:shape>
        </w:pict>
      </w:r>
      <w:r w:rsidR="00D17D90" w:rsidRPr="00D17D90">
        <w:rPr>
          <w:rFonts w:ascii="Times New Roman" w:hAnsi="Times New Roman" w:cs="Times New Roman"/>
          <w:b/>
          <w:sz w:val="36"/>
          <w:szCs w:val="36"/>
        </w:rPr>
        <w:t>Что важно знать о скороговорках?</w:t>
      </w:r>
    </w:p>
    <w:p w:rsidR="00D17D90" w:rsidRDefault="00D409EC" w:rsidP="00D17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left:0;text-align:left;margin-left:-11.85pt;margin-top:93.95pt;width:243.35pt;height:221.6pt;z-index:251660288" arcsize="10923f" fillcolor="#fabf8f [1945]" strokecolor="#f2f2f2 [3041]" strokeweight="3pt">
            <v:shadow on="t" type="perspective" color="#622423 [1605]" opacity=".5" offset="1pt" offset2="-1pt"/>
            <v:textbox>
              <w:txbxContent>
                <w:p w:rsidR="004F392F" w:rsidRDefault="004F392F" w:rsidP="004F392F">
                  <w:pPr>
                    <w:spacing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7D9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Во-первых,</w:t>
                  </w:r>
                  <w:r w:rsidRPr="00D17D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взрослые сами должны овладеть умением произносить скороговорки по-разному, переходя от медленного темпа к быстрому темпу, что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бы стать примером для дошкольника</w:t>
                  </w:r>
                  <w:r w:rsidRPr="00D17D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4F392F" w:rsidRDefault="004F392F"/>
              </w:txbxContent>
            </v:textbox>
          </v:roundrect>
        </w:pict>
      </w:r>
      <w:r w:rsidRPr="00D409E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oundrect id="_x0000_s1030" style="position:absolute;left:0;text-align:left;margin-left:244.2pt;margin-top:93.95pt;width:264.65pt;height:221.6pt;z-index:251661312" arcsize="10923f" fillcolor="#fabf8f [1945]" strokecolor="#f2f2f2 [3041]" strokeweight="3pt">
            <v:shadow on="t" type="perspective" color="#622423 [1605]" opacity=".5" offset="1pt" offset2="-1pt"/>
            <v:textbox>
              <w:txbxContent>
                <w:p w:rsidR="004F392F" w:rsidRDefault="004F392F" w:rsidP="004F392F">
                  <w:pPr>
                    <w:spacing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7D9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Во-вторых,</w:t>
                  </w:r>
                  <w:r w:rsidRPr="00D17D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многим родителям известен термин «артикуляционная гимнастика»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D17D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Именно ее надо предварительно провести, чтобы разучивание «я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зыковерток» стало для детей </w:t>
                  </w:r>
                  <w:r w:rsidRPr="00D17D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увлекательным занятием. Не нужно утомлять ребенка длительными упражнениями.</w:t>
                  </w:r>
                </w:p>
                <w:p w:rsidR="004F392F" w:rsidRDefault="004F392F" w:rsidP="004F392F"/>
              </w:txbxContent>
            </v:textbox>
          </v:roundrect>
        </w:pict>
      </w:r>
      <w:r w:rsidR="00D17D90" w:rsidRPr="00D17D90">
        <w:rPr>
          <w:rFonts w:ascii="Times New Roman" w:hAnsi="Times New Roman" w:cs="Times New Roman"/>
          <w:sz w:val="28"/>
          <w:szCs w:val="28"/>
        </w:rPr>
        <w:t xml:space="preserve">Скороговорки, несмотря на их краткость и потешность, достаточно трудный речевой материал для дошколят. В них зачастую встречаются малопонятные, устаревшие слова, труднопроизносимые словосочетания, поэтому разучивание их с детьми требует предварительной подготовки. </w:t>
      </w:r>
    </w:p>
    <w:p w:rsidR="004F392F" w:rsidRDefault="004F392F" w:rsidP="00D17D9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392F" w:rsidRDefault="004F392F" w:rsidP="00D17D9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392F" w:rsidRDefault="004F392F" w:rsidP="00D17D9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392F" w:rsidRDefault="004F392F" w:rsidP="00D17D9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392F" w:rsidRDefault="004F392F" w:rsidP="00D17D9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392F" w:rsidRDefault="004F392F" w:rsidP="00D17D9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392F" w:rsidRDefault="004F392F" w:rsidP="004F392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392F" w:rsidRDefault="00D17D90" w:rsidP="00D17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90">
        <w:rPr>
          <w:rFonts w:ascii="Times New Roman" w:hAnsi="Times New Roman" w:cs="Times New Roman"/>
          <w:sz w:val="28"/>
          <w:szCs w:val="28"/>
        </w:rPr>
        <w:t>По мнению О. А. Новиковской, одним из главных достоинств, скороговорок является то, что они непонятные и смешные. А человек так устроен, что его необычное больше привле</w:t>
      </w:r>
      <w:r w:rsidR="004F392F">
        <w:rPr>
          <w:rFonts w:ascii="Times New Roman" w:hAnsi="Times New Roman" w:cs="Times New Roman"/>
          <w:sz w:val="28"/>
          <w:szCs w:val="28"/>
        </w:rPr>
        <w:t>кает, и запоминает он это легче</w:t>
      </w:r>
      <w:r w:rsidRPr="00D17D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92F" w:rsidRDefault="00D17D90" w:rsidP="00D17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90">
        <w:rPr>
          <w:rFonts w:ascii="Times New Roman" w:hAnsi="Times New Roman" w:cs="Times New Roman"/>
          <w:sz w:val="28"/>
          <w:szCs w:val="28"/>
        </w:rPr>
        <w:t xml:space="preserve">Также скороговорки помимо речи позволяют развивать логику и воображение, совершенствовать память и внимание детей. Поэтому их можно использовать как средство развития воображения ребенка, умения понять забавную ситуацию и передать ее выразительно и четко, превращая, таким образом, скороговорку в театрализованную миниатюру, при исполнении которой можно и нужно развивать выразительные средства голоса: силу, повышение и понижение, смену интонаций, темпа, логического ударения. В работу со скороговоркой можно вносить элементы </w:t>
      </w:r>
      <w:r w:rsidRPr="004F392F">
        <w:rPr>
          <w:rFonts w:ascii="Times New Roman" w:hAnsi="Times New Roman" w:cs="Times New Roman"/>
          <w:b/>
          <w:i/>
          <w:sz w:val="28"/>
          <w:szCs w:val="28"/>
        </w:rPr>
        <w:t>психогимнастики</w:t>
      </w:r>
      <w:r w:rsidRPr="00D17D90">
        <w:rPr>
          <w:rFonts w:ascii="Times New Roman" w:hAnsi="Times New Roman" w:cs="Times New Roman"/>
          <w:sz w:val="28"/>
          <w:szCs w:val="28"/>
        </w:rPr>
        <w:t xml:space="preserve">, что позволяет учить ребенка использовать выразительные движения (мимику и пантомимику), различать и воспроизводить эмоциональные состояния, </w:t>
      </w:r>
      <w:r w:rsidRPr="00D17D90">
        <w:rPr>
          <w:rFonts w:ascii="Times New Roman" w:hAnsi="Times New Roman" w:cs="Times New Roman"/>
          <w:sz w:val="28"/>
          <w:szCs w:val="28"/>
        </w:rPr>
        <w:lastRenderedPageBreak/>
        <w:t>доступные возрасту (грусть, радость, удивление, страх и т.д.), с разными чертами характера и в различных жизненных ситуаци</w:t>
      </w:r>
      <w:r w:rsidR="004F392F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D17D90" w:rsidRDefault="00D17D90" w:rsidP="00D17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90">
        <w:rPr>
          <w:rFonts w:ascii="Times New Roman" w:hAnsi="Times New Roman" w:cs="Times New Roman"/>
          <w:sz w:val="28"/>
          <w:szCs w:val="28"/>
        </w:rPr>
        <w:t>Ребенок так же учится не только говорить, но и слушать. Некоторые</w:t>
      </w:r>
      <w:r w:rsidR="004F392F">
        <w:rPr>
          <w:rFonts w:ascii="Times New Roman" w:hAnsi="Times New Roman" w:cs="Times New Roman"/>
          <w:sz w:val="28"/>
          <w:szCs w:val="28"/>
        </w:rPr>
        <w:t xml:space="preserve"> дети любят переспрашивать, бывают </w:t>
      </w:r>
      <w:r w:rsidRPr="00D17D90">
        <w:rPr>
          <w:rFonts w:ascii="Times New Roman" w:hAnsi="Times New Roman" w:cs="Times New Roman"/>
          <w:sz w:val="28"/>
          <w:szCs w:val="28"/>
        </w:rPr>
        <w:t xml:space="preserve">рассеяны и невнимательны. Прослушивание скороговорок улучшает их способность концентрироваться на том, что они слушают. И не только слышать, но понимать смысл </w:t>
      </w:r>
      <w:proofErr w:type="gramStart"/>
      <w:r w:rsidRPr="00D17D90">
        <w:rPr>
          <w:rFonts w:ascii="Times New Roman" w:hAnsi="Times New Roman" w:cs="Times New Roman"/>
          <w:sz w:val="28"/>
          <w:szCs w:val="28"/>
        </w:rPr>
        <w:t>высказываемого</w:t>
      </w:r>
      <w:proofErr w:type="gramEnd"/>
      <w:r w:rsidRPr="00D17D90">
        <w:rPr>
          <w:rFonts w:ascii="Times New Roman" w:hAnsi="Times New Roman" w:cs="Times New Roman"/>
          <w:sz w:val="28"/>
          <w:szCs w:val="28"/>
        </w:rPr>
        <w:t>.</w:t>
      </w:r>
    </w:p>
    <w:p w:rsidR="0025283B" w:rsidRDefault="004F392F" w:rsidP="002528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Скороговорки </w:t>
      </w:r>
    </w:p>
    <w:p w:rsidR="004F392F" w:rsidRDefault="00D409EC" w:rsidP="004F392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31" type="#_x0000_t32" style="position:absolute;left:0;text-align:left;margin-left:6.55pt;margin-top:29.1pt;width:498.4pt;height:0;z-index:251662336" o:connectortype="straight" strokecolor="#c00000" strokeweight="6pt">
            <v:shadow type="perspective" color="#622423 [1605]" opacity=".5" offset="1pt" offset2="-1pt"/>
          </v:shape>
        </w:pict>
      </w:r>
      <w:r w:rsidR="004F392F">
        <w:rPr>
          <w:rFonts w:ascii="Times New Roman" w:hAnsi="Times New Roman" w:cs="Times New Roman"/>
          <w:b/>
          <w:sz w:val="36"/>
          <w:szCs w:val="36"/>
        </w:rPr>
        <w:t>«</w:t>
      </w:r>
      <w:r w:rsidR="0025283B">
        <w:rPr>
          <w:rFonts w:ascii="Times New Roman" w:hAnsi="Times New Roman" w:cs="Times New Roman"/>
          <w:b/>
          <w:sz w:val="36"/>
          <w:szCs w:val="36"/>
        </w:rPr>
        <w:t>инструкция по</w:t>
      </w:r>
      <w:r w:rsidR="004F392F">
        <w:rPr>
          <w:rFonts w:ascii="Times New Roman" w:hAnsi="Times New Roman" w:cs="Times New Roman"/>
          <w:b/>
          <w:sz w:val="36"/>
          <w:szCs w:val="36"/>
        </w:rPr>
        <w:t xml:space="preserve"> применению»</w:t>
      </w:r>
    </w:p>
    <w:p w:rsidR="0025283B" w:rsidRPr="0025283B" w:rsidRDefault="0025283B" w:rsidP="0025283B">
      <w:pPr>
        <w:pStyle w:val="a6"/>
        <w:spacing w:line="36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83B" w:rsidRPr="0025283B" w:rsidRDefault="0025283B" w:rsidP="0025283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83B">
        <w:rPr>
          <w:rFonts w:ascii="Times New Roman" w:hAnsi="Times New Roman" w:cs="Times New Roman"/>
          <w:sz w:val="28"/>
          <w:szCs w:val="28"/>
        </w:rPr>
        <w:t>Использовать на первых порах название «</w:t>
      </w:r>
      <w:r>
        <w:rPr>
          <w:rFonts w:ascii="Times New Roman" w:hAnsi="Times New Roman" w:cs="Times New Roman"/>
          <w:sz w:val="28"/>
          <w:szCs w:val="28"/>
        </w:rPr>
        <w:t>чистоговорка» и «выговорка</w:t>
      </w:r>
      <w:r w:rsidRPr="0025283B">
        <w:rPr>
          <w:rFonts w:ascii="Times New Roman" w:hAnsi="Times New Roman" w:cs="Times New Roman"/>
          <w:sz w:val="28"/>
          <w:szCs w:val="28"/>
        </w:rPr>
        <w:t xml:space="preserve">», поскольку по причине ограниченных произносительных возможностей дошкольники, особенно имеющие нарушения речи, часто затрудняются произносить скороговорки в быстром темпе, как того требует само название «скороговорка». </w:t>
      </w:r>
    </w:p>
    <w:p w:rsidR="0025283B" w:rsidRPr="0025283B" w:rsidRDefault="0025283B" w:rsidP="0025283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83B">
        <w:rPr>
          <w:rFonts w:ascii="Times New Roman" w:hAnsi="Times New Roman" w:cs="Times New Roman"/>
          <w:sz w:val="28"/>
          <w:szCs w:val="28"/>
        </w:rPr>
        <w:t xml:space="preserve">В скороговорке не должно быть звуков, которые ребенок произносит дефектно. </w:t>
      </w:r>
      <w:r w:rsidRPr="0025283B">
        <w:rPr>
          <w:rFonts w:ascii="Times New Roman" w:hAnsi="Times New Roman" w:cs="Times New Roman"/>
          <w:b/>
          <w:color w:val="C00000"/>
          <w:sz w:val="28"/>
          <w:szCs w:val="28"/>
        </w:rPr>
        <w:t>Это обязательное условие!</w:t>
      </w:r>
      <w:r w:rsidRPr="0025283B">
        <w:rPr>
          <w:rFonts w:ascii="Times New Roman" w:hAnsi="Times New Roman" w:cs="Times New Roman"/>
          <w:sz w:val="28"/>
          <w:szCs w:val="28"/>
        </w:rPr>
        <w:t xml:space="preserve"> Если скороговорка содержит звуки, которые ребенок еще не умеет произносить, то для заучивания ее предлагать </w:t>
      </w:r>
      <w:r w:rsidRPr="0025283B">
        <w:rPr>
          <w:rFonts w:ascii="Times New Roman" w:hAnsi="Times New Roman" w:cs="Times New Roman"/>
          <w:b/>
          <w:color w:val="C00000"/>
          <w:sz w:val="28"/>
          <w:szCs w:val="28"/>
        </w:rPr>
        <w:t>нельзя</w:t>
      </w:r>
      <w:r w:rsidRPr="002528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92F" w:rsidRPr="0025283B" w:rsidRDefault="0025283B" w:rsidP="0025283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83B">
        <w:rPr>
          <w:rFonts w:ascii="Times New Roman" w:hAnsi="Times New Roman" w:cs="Times New Roman"/>
          <w:sz w:val="28"/>
          <w:szCs w:val="28"/>
        </w:rPr>
        <w:t xml:space="preserve">Работу следует начинать с легких скороговорок, постепенно добавляя более </w:t>
      </w:r>
      <w:proofErr w:type="gramStart"/>
      <w:r w:rsidRPr="0025283B">
        <w:rPr>
          <w:rFonts w:ascii="Times New Roman" w:hAnsi="Times New Roman" w:cs="Times New Roman"/>
          <w:sz w:val="28"/>
          <w:szCs w:val="28"/>
        </w:rPr>
        <w:t>трудные</w:t>
      </w:r>
      <w:proofErr w:type="gramEnd"/>
      <w:r w:rsidRPr="0025283B">
        <w:rPr>
          <w:rFonts w:ascii="Times New Roman" w:hAnsi="Times New Roman" w:cs="Times New Roman"/>
          <w:sz w:val="28"/>
          <w:szCs w:val="28"/>
        </w:rPr>
        <w:t>. Обязательно объяснять ребенку значение непонятных слов.</w:t>
      </w:r>
    </w:p>
    <w:p w:rsidR="0025283B" w:rsidRPr="0025283B" w:rsidRDefault="00D409EC" w:rsidP="0025283B">
      <w:pPr>
        <w:pStyle w:val="a6"/>
        <w:spacing w:line="36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32" style="position:absolute;left:0;text-align:left;margin-left:14.05pt;margin-top:13.3pt;width:498.4pt;height:0;z-index:251663360" o:connectortype="straight" adj="-3066,-1,-3066" strokecolor="#c00000" strokeweight="6pt">
            <v:shadow type="perspective" color="#622423 [1605]" opacity=".5" offset="1pt" offset2="-1pt"/>
          </v:shape>
        </w:pict>
      </w:r>
    </w:p>
    <w:p w:rsidR="0025283B" w:rsidRDefault="0025283B" w:rsidP="0025283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83B">
        <w:rPr>
          <w:rFonts w:ascii="Times New Roman" w:hAnsi="Times New Roman" w:cs="Times New Roman"/>
          <w:sz w:val="28"/>
          <w:szCs w:val="28"/>
        </w:rPr>
        <w:t>Прочитайте ребенку скороговорку и попросите его рассказать, о чем она.</w:t>
      </w:r>
    </w:p>
    <w:p w:rsidR="0025283B" w:rsidRPr="0025283B" w:rsidRDefault="00401026" w:rsidP="0025283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ребе</w:t>
      </w:r>
      <w:r w:rsidR="0025283B" w:rsidRPr="0025283B">
        <w:rPr>
          <w:rFonts w:ascii="Times New Roman" w:hAnsi="Times New Roman" w:cs="Times New Roman"/>
          <w:sz w:val="28"/>
          <w:szCs w:val="28"/>
        </w:rPr>
        <w:t xml:space="preserve">нку ответить на вопросы по ее содержанию. </w:t>
      </w:r>
    </w:p>
    <w:p w:rsidR="0025283B" w:rsidRDefault="0025283B" w:rsidP="0025283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83B">
        <w:rPr>
          <w:rFonts w:ascii="Times New Roman" w:hAnsi="Times New Roman" w:cs="Times New Roman"/>
          <w:sz w:val="28"/>
          <w:szCs w:val="28"/>
        </w:rPr>
        <w:t xml:space="preserve">Попросите его объяснить сложные слова или объясните их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5283B">
        <w:rPr>
          <w:rFonts w:ascii="Times New Roman" w:hAnsi="Times New Roman" w:cs="Times New Roman"/>
          <w:sz w:val="28"/>
          <w:szCs w:val="28"/>
        </w:rPr>
        <w:t xml:space="preserve">начение сами. </w:t>
      </w:r>
    </w:p>
    <w:p w:rsidR="0025283B" w:rsidRDefault="00401026" w:rsidP="0025283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Предложите ребе</w:t>
      </w:r>
      <w:r w:rsidR="0025283B" w:rsidRPr="0025283B">
        <w:rPr>
          <w:rFonts w:ascii="Times New Roman" w:hAnsi="Times New Roman" w:cs="Times New Roman"/>
          <w:sz w:val="28"/>
          <w:szCs w:val="28"/>
        </w:rPr>
        <w:t>нку взять в руки мячик и, ритмично подбрасывая и ловя его двумя руками, проговорить скороговорку (подбрасывать и ловить мяч можно на каждое слово или на слог).</w:t>
      </w:r>
    </w:p>
    <w:p w:rsidR="0025283B" w:rsidRPr="0025283B" w:rsidRDefault="00401026" w:rsidP="0025283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</w:t>
      </w:r>
      <w:r w:rsidR="0025283B" w:rsidRPr="0025283B">
        <w:rPr>
          <w:rFonts w:ascii="Times New Roman" w:hAnsi="Times New Roman" w:cs="Times New Roman"/>
          <w:sz w:val="28"/>
          <w:szCs w:val="28"/>
        </w:rPr>
        <w:t xml:space="preserve">нку проговорить скороговорку, перебрасывая мячик из одной руки в другую. </w:t>
      </w:r>
    </w:p>
    <w:p w:rsidR="0025283B" w:rsidRDefault="0025283B" w:rsidP="0025283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83B">
        <w:rPr>
          <w:rFonts w:ascii="Times New Roman" w:hAnsi="Times New Roman" w:cs="Times New Roman"/>
          <w:sz w:val="28"/>
          <w:szCs w:val="28"/>
        </w:rPr>
        <w:t>Скороговорку можно повторить, перебрасывая мяч друг другу.</w:t>
      </w:r>
    </w:p>
    <w:p w:rsidR="0025283B" w:rsidRDefault="0025283B" w:rsidP="0025283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83B">
        <w:rPr>
          <w:rFonts w:ascii="Times New Roman" w:hAnsi="Times New Roman" w:cs="Times New Roman"/>
          <w:sz w:val="28"/>
          <w:szCs w:val="28"/>
        </w:rPr>
        <w:t>Попросите малыша проговорить скороговорку, прохлопывая ритм ладошками. (Хлопать надо как бы «перекладывая» ладоши, как будто лепишь снежки). При этом надо хлопать и гово</w:t>
      </w:r>
      <w:r w:rsidR="00401026">
        <w:rPr>
          <w:rFonts w:ascii="Times New Roman" w:hAnsi="Times New Roman" w:cs="Times New Roman"/>
          <w:sz w:val="28"/>
          <w:szCs w:val="28"/>
        </w:rPr>
        <w:t>рить сначала медленно, затем все</w:t>
      </w:r>
      <w:r w:rsidRPr="0025283B">
        <w:rPr>
          <w:rFonts w:ascii="Times New Roman" w:hAnsi="Times New Roman" w:cs="Times New Roman"/>
          <w:sz w:val="28"/>
          <w:szCs w:val="28"/>
        </w:rPr>
        <w:t xml:space="preserve"> быстрее и быстрее.</w:t>
      </w:r>
    </w:p>
    <w:p w:rsidR="0025283B" w:rsidRDefault="0025283B" w:rsidP="0025283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83B">
        <w:rPr>
          <w:rFonts w:ascii="Times New Roman" w:hAnsi="Times New Roman" w:cs="Times New Roman"/>
          <w:sz w:val="28"/>
          <w:szCs w:val="28"/>
        </w:rPr>
        <w:t>Устройте соревнование (с мамой или друзьями) - кто быстрее проговорит скороговорку. Время замечать можно по секундной стрелке.</w:t>
      </w:r>
    </w:p>
    <w:p w:rsidR="0025283B" w:rsidRDefault="0025283B" w:rsidP="0025283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83B">
        <w:rPr>
          <w:rFonts w:ascii="Times New Roman" w:hAnsi="Times New Roman" w:cs="Times New Roman"/>
          <w:sz w:val="28"/>
          <w:szCs w:val="28"/>
        </w:rPr>
        <w:t>Предложите проговорить скороговорку 3 раза подряд и не сбиться. Особое внимание необходимо уделять тем скорогов</w:t>
      </w:r>
      <w:r>
        <w:rPr>
          <w:rFonts w:ascii="Times New Roman" w:hAnsi="Times New Roman" w:cs="Times New Roman"/>
          <w:sz w:val="28"/>
          <w:szCs w:val="28"/>
        </w:rPr>
        <w:t>оркам, в которых идет автоматизация</w:t>
      </w:r>
      <w:r w:rsidRPr="0025283B">
        <w:rPr>
          <w:rFonts w:ascii="Times New Roman" w:hAnsi="Times New Roman" w:cs="Times New Roman"/>
          <w:sz w:val="28"/>
          <w:szCs w:val="28"/>
        </w:rPr>
        <w:t xml:space="preserve"> звуков, вызывающих наиболее затруднительное произношение у вашего ребенка! И обязательно поощряйте за успехи!</w:t>
      </w:r>
    </w:p>
    <w:p w:rsidR="007173A9" w:rsidRPr="007173A9" w:rsidRDefault="00D409EC" w:rsidP="007173A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09E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5.5pt;margin-top:58.95pt;width:498.4pt;height:0;z-index:251664384" o:connectortype="straight" adj="-3066,-1,-3066" strokecolor="#c00000" strokeweight="6pt">
            <v:shadow type="perspective" color="#622423 [1605]" opacity=".5" offset="1pt" offset2="-1pt"/>
          </v:shape>
        </w:pict>
      </w:r>
      <w:r w:rsidR="007173A9" w:rsidRPr="007173A9">
        <w:rPr>
          <w:rFonts w:ascii="Times New Roman" w:hAnsi="Times New Roman" w:cs="Times New Roman"/>
          <w:b/>
          <w:sz w:val="36"/>
          <w:szCs w:val="36"/>
        </w:rPr>
        <w:t>Технические приемы для детей с нарушенным звукопроизношением</w:t>
      </w:r>
    </w:p>
    <w:p w:rsidR="007173A9" w:rsidRPr="007173A9" w:rsidRDefault="007173A9" w:rsidP="007173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5715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173A9" w:rsidRDefault="007173A9" w:rsidP="0025283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A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57150" b="0"/>
            <wp:docPr id="6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173A9" w:rsidRDefault="007173A9" w:rsidP="0025283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83B" w:rsidRDefault="00D409EC" w:rsidP="00CD7C5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09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left:0;text-align:left;margin-left:3.45pt;margin-top:31.25pt;width:498.4pt;height:0;z-index:251665408" o:connectortype="straight" adj="-3066,-1,-3066" strokecolor="#c00000" strokeweight="6pt">
            <v:shadow type="perspective" color="#622423 [1605]" opacity=".5" offset="1pt" offset2="-1pt"/>
          </v:shape>
        </w:pict>
      </w:r>
      <w:r w:rsidR="00CD7C59" w:rsidRPr="00CD7C59">
        <w:rPr>
          <w:rFonts w:ascii="Times New Roman" w:hAnsi="Times New Roman" w:cs="Times New Roman"/>
          <w:b/>
          <w:sz w:val="36"/>
          <w:szCs w:val="36"/>
        </w:rPr>
        <w:t xml:space="preserve">Интересные </w:t>
      </w:r>
      <w:proofErr w:type="gramStart"/>
      <w:r w:rsidR="00CD7C59" w:rsidRPr="00CD7C59">
        <w:rPr>
          <w:rFonts w:ascii="Times New Roman" w:hAnsi="Times New Roman" w:cs="Times New Roman"/>
          <w:b/>
          <w:sz w:val="36"/>
          <w:szCs w:val="36"/>
        </w:rPr>
        <w:t>факты о скороговор</w:t>
      </w:r>
      <w:r w:rsidR="00CD7C59">
        <w:rPr>
          <w:rFonts w:ascii="Times New Roman" w:hAnsi="Times New Roman" w:cs="Times New Roman"/>
          <w:b/>
          <w:sz w:val="36"/>
          <w:szCs w:val="36"/>
        </w:rPr>
        <w:t>ках</w:t>
      </w:r>
      <w:proofErr w:type="gramEnd"/>
    </w:p>
    <w:p w:rsidR="00CD7C59" w:rsidRDefault="00CD7C59" w:rsidP="00CD7C5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C59" w:rsidRPr="00CD7C59" w:rsidRDefault="00CD7C59" w:rsidP="00CD7C5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C59">
        <w:rPr>
          <w:rFonts w:ascii="Times New Roman" w:hAnsi="Times New Roman" w:cs="Times New Roman"/>
          <w:sz w:val="28"/>
          <w:szCs w:val="28"/>
        </w:rPr>
        <w:t xml:space="preserve">На Руси скороговорки были известны с древних времен. Тогда их использовали в ораторском искусстве, а уже позже скороговорками стали заниматься и дети. </w:t>
      </w:r>
    </w:p>
    <w:p w:rsidR="00CD7C59" w:rsidRPr="00CD7C59" w:rsidRDefault="00CD7C59" w:rsidP="00CD7C5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C59">
        <w:rPr>
          <w:rFonts w:ascii="Times New Roman" w:hAnsi="Times New Roman" w:cs="Times New Roman"/>
          <w:sz w:val="28"/>
          <w:szCs w:val="28"/>
        </w:rPr>
        <w:t>Первым начал изучать чистоговорки Владимир Даль.</w:t>
      </w:r>
    </w:p>
    <w:p w:rsidR="00CD7C59" w:rsidRPr="00CD7C59" w:rsidRDefault="00CD7C59" w:rsidP="00CD7C5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C59">
        <w:rPr>
          <w:rFonts w:ascii="Times New Roman" w:hAnsi="Times New Roman" w:cs="Times New Roman"/>
          <w:sz w:val="28"/>
          <w:szCs w:val="28"/>
        </w:rPr>
        <w:t>Скороговорки относятся к такому жанру, как фольклор. Иными словами, это устное народное творчество.</w:t>
      </w:r>
    </w:p>
    <w:p w:rsidR="00CD7C59" w:rsidRPr="00CD7C59" w:rsidRDefault="00CD7C59" w:rsidP="00CD7C5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C59">
        <w:rPr>
          <w:rFonts w:ascii="Times New Roman" w:hAnsi="Times New Roman" w:cs="Times New Roman"/>
          <w:sz w:val="28"/>
          <w:szCs w:val="28"/>
        </w:rPr>
        <w:t xml:space="preserve"> Еще одно название скороговорок – «языковертки» (в настоящее время не используется). Владимир Даль называл скороговорки «чистобайками».</w:t>
      </w:r>
    </w:p>
    <w:p w:rsidR="00CD7C59" w:rsidRPr="00CD7C59" w:rsidRDefault="00CD7C59" w:rsidP="00CD7C59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D7C59">
        <w:rPr>
          <w:rFonts w:ascii="Times New Roman" w:hAnsi="Times New Roman" w:cs="Times New Roman"/>
          <w:b/>
          <w:sz w:val="36"/>
          <w:szCs w:val="36"/>
        </w:rPr>
        <w:t>Рекомендуемая литература и интернет-ресурсы:</w:t>
      </w:r>
    </w:p>
    <w:p w:rsidR="00CD7C59" w:rsidRPr="00CD7C59" w:rsidRDefault="00CD7C59" w:rsidP="00CD7C59">
      <w:pPr>
        <w:pStyle w:val="a6"/>
        <w:numPr>
          <w:ilvl w:val="0"/>
          <w:numId w:val="5"/>
        </w:numPr>
        <w:spacing w:line="360" w:lineRule="auto"/>
        <w:jc w:val="both"/>
      </w:pPr>
      <w:proofErr w:type="gramStart"/>
      <w:r w:rsidRPr="00CD7C59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CD7C59">
        <w:rPr>
          <w:rFonts w:ascii="Times New Roman" w:hAnsi="Times New Roman" w:cs="Times New Roman"/>
          <w:sz w:val="28"/>
          <w:szCs w:val="28"/>
        </w:rPr>
        <w:t xml:space="preserve"> Т.А. «Логопедические скороговорки и считалки» (речевой материал для автоматизации звуков у детей);</w:t>
      </w:r>
    </w:p>
    <w:p w:rsidR="00CD7C59" w:rsidRDefault="00CD7C59" w:rsidP="00CD7C59">
      <w:pPr>
        <w:pStyle w:val="a6"/>
        <w:numPr>
          <w:ilvl w:val="0"/>
          <w:numId w:val="5"/>
        </w:numPr>
        <w:spacing w:line="360" w:lineRule="auto"/>
        <w:jc w:val="both"/>
      </w:pPr>
      <w:r w:rsidRPr="00CD7C59">
        <w:rPr>
          <w:rFonts w:ascii="Times New Roman" w:hAnsi="Times New Roman" w:cs="Times New Roman"/>
          <w:sz w:val="28"/>
          <w:szCs w:val="28"/>
        </w:rPr>
        <w:t xml:space="preserve">Скороговорки для развития речи «Дикция – не фикция», ООО «Мерсибо» (карточки); </w:t>
      </w:r>
    </w:p>
    <w:p w:rsidR="00CD7C59" w:rsidRPr="00CD7C59" w:rsidRDefault="00CD7C59" w:rsidP="00CD7C59">
      <w:pPr>
        <w:pStyle w:val="a6"/>
        <w:numPr>
          <w:ilvl w:val="0"/>
          <w:numId w:val="5"/>
        </w:numPr>
        <w:spacing w:line="360" w:lineRule="auto"/>
        <w:jc w:val="both"/>
      </w:pPr>
      <w:r w:rsidRPr="00CD7C59">
        <w:rPr>
          <w:rFonts w:ascii="Times New Roman" w:hAnsi="Times New Roman" w:cs="Times New Roman"/>
          <w:sz w:val="28"/>
          <w:szCs w:val="28"/>
        </w:rPr>
        <w:lastRenderedPageBreak/>
        <w:t>Максакова А.И, Куликовская Т.А. «Л-л-лычащие, С-с-свистящие, Р-ррычащие… скороговорки» (карточки «Фе-фекты дикции», логопедическая серия).</w:t>
      </w:r>
    </w:p>
    <w:p w:rsidR="00CD7C59" w:rsidRPr="00401026" w:rsidRDefault="00CD7C59" w:rsidP="00CD7C5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026">
        <w:rPr>
          <w:rFonts w:ascii="Times New Roman" w:hAnsi="Times New Roman" w:cs="Times New Roman"/>
          <w:sz w:val="28"/>
          <w:szCs w:val="28"/>
        </w:rPr>
        <w:t xml:space="preserve">http://www.uvat-solnishko.ru </w:t>
      </w:r>
    </w:p>
    <w:p w:rsidR="00CD7C59" w:rsidRPr="00401026" w:rsidRDefault="00CD7C59" w:rsidP="00CD7C5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026">
        <w:rPr>
          <w:rFonts w:ascii="Times New Roman" w:hAnsi="Times New Roman" w:cs="Times New Roman"/>
          <w:sz w:val="28"/>
          <w:szCs w:val="28"/>
        </w:rPr>
        <w:t xml:space="preserve">https://moluch.ru </w:t>
      </w:r>
    </w:p>
    <w:p w:rsidR="00CD7C59" w:rsidRPr="00401026" w:rsidRDefault="00CD7C59" w:rsidP="00CD7C5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026">
        <w:rPr>
          <w:rFonts w:ascii="Times New Roman" w:hAnsi="Times New Roman" w:cs="Times New Roman"/>
          <w:sz w:val="28"/>
          <w:szCs w:val="28"/>
        </w:rPr>
        <w:t xml:space="preserve"> http://ds19vrn.ru </w:t>
      </w:r>
    </w:p>
    <w:p w:rsidR="00CD7C59" w:rsidRPr="00401026" w:rsidRDefault="00CD7C59" w:rsidP="00CD7C5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026">
        <w:rPr>
          <w:rFonts w:ascii="Times New Roman" w:hAnsi="Times New Roman" w:cs="Times New Roman"/>
          <w:sz w:val="28"/>
          <w:szCs w:val="28"/>
        </w:rPr>
        <w:t xml:space="preserve"> http://nashimalyshki.com </w:t>
      </w:r>
    </w:p>
    <w:p w:rsidR="00B01FC5" w:rsidRDefault="00B01FC5" w:rsidP="00B01FC5">
      <w:pPr>
        <w:pStyle w:val="a6"/>
        <w:spacing w:line="360" w:lineRule="auto"/>
        <w:ind w:left="18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</w:t>
      </w:r>
      <w:r w:rsidR="006A0033">
        <w:rPr>
          <w:rFonts w:ascii="Times New Roman" w:hAnsi="Times New Roman" w:cs="Times New Roman"/>
          <w:sz w:val="28"/>
          <w:szCs w:val="28"/>
        </w:rPr>
        <w:t>ь – логопед ГБОУ ЦППМС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026" w:rsidRPr="00296B81" w:rsidRDefault="00B01FC5" w:rsidP="00296B81">
      <w:pPr>
        <w:pStyle w:val="a6"/>
        <w:spacing w:line="360" w:lineRule="auto"/>
        <w:ind w:left="18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Логунова Виктория Вадимовна</w:t>
      </w:r>
    </w:p>
    <w:sectPr w:rsidR="00401026" w:rsidRPr="00296B81" w:rsidSect="00D17D9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650"/>
    <w:multiLevelType w:val="hybridMultilevel"/>
    <w:tmpl w:val="6C08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3174A"/>
    <w:multiLevelType w:val="hybridMultilevel"/>
    <w:tmpl w:val="2A823B58"/>
    <w:lvl w:ilvl="0" w:tplc="0419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2">
    <w:nsid w:val="17F66B47"/>
    <w:multiLevelType w:val="hybridMultilevel"/>
    <w:tmpl w:val="C7605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2E4EC5"/>
    <w:multiLevelType w:val="hybridMultilevel"/>
    <w:tmpl w:val="502285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457F97"/>
    <w:multiLevelType w:val="hybridMultilevel"/>
    <w:tmpl w:val="18389B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D90"/>
    <w:rsid w:val="0025283B"/>
    <w:rsid w:val="00296B81"/>
    <w:rsid w:val="00401026"/>
    <w:rsid w:val="004611CF"/>
    <w:rsid w:val="004A2CB6"/>
    <w:rsid w:val="004D0B78"/>
    <w:rsid w:val="004F392F"/>
    <w:rsid w:val="006A0033"/>
    <w:rsid w:val="007173A9"/>
    <w:rsid w:val="007E6A6E"/>
    <w:rsid w:val="008B45C1"/>
    <w:rsid w:val="009D1748"/>
    <w:rsid w:val="00B01FC5"/>
    <w:rsid w:val="00CD7C59"/>
    <w:rsid w:val="00D17D90"/>
    <w:rsid w:val="00D4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5]" strokecolor="#c00000"/>
    </o:shapedefaults>
    <o:shapelayout v:ext="edit">
      <o:idmap v:ext="edit" data="1"/>
      <o:rules v:ext="edit">
        <o:r id="V:Rule7" type="connector" idref="#_x0000_s1027"/>
        <o:r id="V:Rule8" type="connector" idref="#_x0000_s1026"/>
        <o:r id="V:Rule9" type="connector" idref="#_x0000_s1033"/>
        <o:r id="V:Rule10" type="connector" idref="#_x0000_s1032"/>
        <o:r id="V:Rule11" type="connector" idref="#_x0000_s1031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7D9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1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D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283B"/>
    <w:pPr>
      <w:ind w:left="720"/>
      <w:contextualSpacing/>
    </w:pPr>
  </w:style>
  <w:style w:type="character" w:styleId="a7">
    <w:name w:val="Strong"/>
    <w:basedOn w:val="a0"/>
    <w:uiPriority w:val="22"/>
    <w:qFormat/>
    <w:rsid w:val="004010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ADBF08-2A0E-4447-B916-B129C901881F}" type="doc">
      <dgm:prSet loTypeId="urn:microsoft.com/office/officeart/2005/8/layout/list1" loCatId="list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616D2314-A26A-4894-A2EC-83FC932B2AA7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1. Проговорить скороговорку очень медленно, беззвучно артикулируя. </a:t>
          </a:r>
        </a:p>
      </dgm:t>
    </dgm:pt>
    <dgm:pt modelId="{820B95C4-8831-4881-A93E-DF56D66D92CB}" type="parTrans" cxnId="{B92757B1-0F5A-420E-9CD2-0E1288010145}">
      <dgm:prSet/>
      <dgm:spPr/>
      <dgm:t>
        <a:bodyPr/>
        <a:lstStyle/>
        <a:p>
          <a:endParaRPr lang="ru-RU"/>
        </a:p>
      </dgm:t>
    </dgm:pt>
    <dgm:pt modelId="{D07B01CD-D76D-4CEB-82AA-E752D739420A}" type="sibTrans" cxnId="{B92757B1-0F5A-420E-9CD2-0E1288010145}">
      <dgm:prSet/>
      <dgm:spPr/>
      <dgm:t>
        <a:bodyPr/>
        <a:lstStyle/>
        <a:p>
          <a:endParaRPr lang="ru-RU"/>
        </a:p>
      </dgm:t>
    </dgm:pt>
    <dgm:pt modelId="{F9A51B44-1721-4084-AAC3-D1BC60311699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2. Проговаривать скороговорку и на каждое слово подбрасывать мяч и ловить его двумя руками; перебрасывать мяч из руки в руку; отбивать его от стены или от пола. </a:t>
          </a:r>
        </a:p>
      </dgm:t>
    </dgm:pt>
    <dgm:pt modelId="{828C5EFD-3F7C-4F3F-A3C3-BE10D13D35EC}" type="parTrans" cxnId="{976CD3C8-CFDB-4FBA-BFCF-5BDD15240CA5}">
      <dgm:prSet/>
      <dgm:spPr/>
      <dgm:t>
        <a:bodyPr/>
        <a:lstStyle/>
        <a:p>
          <a:endParaRPr lang="ru-RU"/>
        </a:p>
      </dgm:t>
    </dgm:pt>
    <dgm:pt modelId="{44E33FC1-BB21-4C53-8BC0-A1CB07C07FB6}" type="sibTrans" cxnId="{976CD3C8-CFDB-4FBA-BFCF-5BDD15240CA5}">
      <dgm:prSet/>
      <dgm:spPr/>
      <dgm:t>
        <a:bodyPr/>
        <a:lstStyle/>
        <a:p>
          <a:endParaRPr lang="ru-RU"/>
        </a:p>
      </dgm:t>
    </dgm:pt>
    <dgm:pt modelId="{A46B334C-E533-4F2C-9BA2-3AC41CA69536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3. Научить ребенка воспринимать и воспроизводить слогоритмический рисунок скороговорки, выделяя и называя ударные слоги. </a:t>
          </a:r>
        </a:p>
      </dgm:t>
    </dgm:pt>
    <dgm:pt modelId="{B09AFE59-2F9F-432E-9052-7F1C84E5A34F}" type="parTrans" cxnId="{3E1F35AC-97F9-4A36-ABE5-ED0F27844367}">
      <dgm:prSet/>
      <dgm:spPr/>
      <dgm:t>
        <a:bodyPr/>
        <a:lstStyle/>
        <a:p>
          <a:endParaRPr lang="ru-RU"/>
        </a:p>
      </dgm:t>
    </dgm:pt>
    <dgm:pt modelId="{BF8340F4-FE84-4C70-BB02-AC271D2F8F97}" type="sibTrans" cxnId="{3E1F35AC-97F9-4A36-ABE5-ED0F27844367}">
      <dgm:prSet/>
      <dgm:spPr/>
      <dgm:t>
        <a:bodyPr/>
        <a:lstStyle/>
        <a:p>
          <a:endParaRPr lang="ru-RU"/>
        </a:p>
      </dgm:t>
    </dgm:pt>
    <dgm:pt modelId="{80809303-7B77-4A91-A6CB-8FB302EB9339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4. Произносить скороговорку и сжимать обеими руками теннисный или массажный мяч на каждый ударный слог. </a:t>
          </a:r>
        </a:p>
      </dgm:t>
    </dgm:pt>
    <dgm:pt modelId="{FDA1DABD-7BEC-41D1-9A80-F83A356F154D}" type="parTrans" cxnId="{E428074F-DB59-4734-9BF4-35EA6596064A}">
      <dgm:prSet/>
      <dgm:spPr/>
      <dgm:t>
        <a:bodyPr/>
        <a:lstStyle/>
        <a:p>
          <a:endParaRPr lang="ru-RU"/>
        </a:p>
      </dgm:t>
    </dgm:pt>
    <dgm:pt modelId="{E06C85BC-CA9F-4E46-8A6B-8FA85A0100A9}" type="sibTrans" cxnId="{E428074F-DB59-4734-9BF4-35EA6596064A}">
      <dgm:prSet/>
      <dgm:spPr/>
      <dgm:t>
        <a:bodyPr/>
        <a:lstStyle/>
        <a:p>
          <a:endParaRPr lang="ru-RU"/>
        </a:p>
      </dgm:t>
    </dgm:pt>
    <dgm:pt modelId="{C5E3224D-A5F8-43AF-A337-5940EEA51813}" type="pres">
      <dgm:prSet presAssocID="{F6ADBF08-2A0E-4447-B916-B129C901881F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C4F02FF-862C-4020-BA4C-2E290204E244}" type="pres">
      <dgm:prSet presAssocID="{616D2314-A26A-4894-A2EC-83FC932B2AA7}" presName="parentLin" presStyleCnt="0"/>
      <dgm:spPr/>
    </dgm:pt>
    <dgm:pt modelId="{E3EFF2E2-170D-4334-8B19-3D358DECD44E}" type="pres">
      <dgm:prSet presAssocID="{616D2314-A26A-4894-A2EC-83FC932B2AA7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3C65BD63-B656-4901-B4F6-1C2B6E0C27EB}" type="pres">
      <dgm:prSet presAssocID="{616D2314-A26A-4894-A2EC-83FC932B2AA7}" presName="parentText" presStyleLbl="node1" presStyleIdx="0" presStyleCnt="4" custScaleX="139864" custScaleY="14769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7B342F-6180-4370-9855-8582160005FE}" type="pres">
      <dgm:prSet presAssocID="{616D2314-A26A-4894-A2EC-83FC932B2AA7}" presName="negativeSpace" presStyleCnt="0"/>
      <dgm:spPr/>
    </dgm:pt>
    <dgm:pt modelId="{50F965AF-70BE-4F2A-9EBB-B5CB77F514C9}" type="pres">
      <dgm:prSet presAssocID="{616D2314-A26A-4894-A2EC-83FC932B2AA7}" presName="childText" presStyleLbl="conFgAcc1" presStyleIdx="0" presStyleCnt="4">
        <dgm:presLayoutVars>
          <dgm:bulletEnabled val="1"/>
        </dgm:presLayoutVars>
      </dgm:prSet>
      <dgm:spPr/>
    </dgm:pt>
    <dgm:pt modelId="{79D65A53-2CE8-4E22-97DA-EA594A5EC8F8}" type="pres">
      <dgm:prSet presAssocID="{D07B01CD-D76D-4CEB-82AA-E752D739420A}" presName="spaceBetweenRectangles" presStyleCnt="0"/>
      <dgm:spPr/>
    </dgm:pt>
    <dgm:pt modelId="{539DEF26-A633-4E2F-9984-434081DD22B6}" type="pres">
      <dgm:prSet presAssocID="{F9A51B44-1721-4084-AAC3-D1BC60311699}" presName="parentLin" presStyleCnt="0"/>
      <dgm:spPr/>
    </dgm:pt>
    <dgm:pt modelId="{40EF7D2C-2A1E-4DB8-ACCA-2E4D50AD9CAD}" type="pres">
      <dgm:prSet presAssocID="{F9A51B44-1721-4084-AAC3-D1BC60311699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832FC034-60D3-4225-A5FE-DF8139F4C414}" type="pres">
      <dgm:prSet presAssocID="{F9A51B44-1721-4084-AAC3-D1BC60311699}" presName="parentText" presStyleLbl="node1" presStyleIdx="1" presStyleCnt="4" custScaleX="139424" custScaleY="1979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B8E2CA-D191-4414-88EF-460C8B3B0801}" type="pres">
      <dgm:prSet presAssocID="{F9A51B44-1721-4084-AAC3-D1BC60311699}" presName="negativeSpace" presStyleCnt="0"/>
      <dgm:spPr/>
    </dgm:pt>
    <dgm:pt modelId="{707993E7-62C2-4D97-A71B-C123EF06AD4F}" type="pres">
      <dgm:prSet presAssocID="{F9A51B44-1721-4084-AAC3-D1BC60311699}" presName="childText" presStyleLbl="conFgAcc1" presStyleIdx="1" presStyleCnt="4">
        <dgm:presLayoutVars>
          <dgm:bulletEnabled val="1"/>
        </dgm:presLayoutVars>
      </dgm:prSet>
      <dgm:spPr/>
    </dgm:pt>
    <dgm:pt modelId="{1354A278-00D7-4273-A58F-A4A48760FC03}" type="pres">
      <dgm:prSet presAssocID="{44E33FC1-BB21-4C53-8BC0-A1CB07C07FB6}" presName="spaceBetweenRectangles" presStyleCnt="0"/>
      <dgm:spPr/>
    </dgm:pt>
    <dgm:pt modelId="{C91D3D73-44D3-4C6F-8525-0755EB4F24DB}" type="pres">
      <dgm:prSet presAssocID="{A46B334C-E533-4F2C-9BA2-3AC41CA69536}" presName="parentLin" presStyleCnt="0"/>
      <dgm:spPr/>
    </dgm:pt>
    <dgm:pt modelId="{CD7C186B-121F-4FAF-9836-A0033DBAE6BF}" type="pres">
      <dgm:prSet presAssocID="{A46B334C-E533-4F2C-9BA2-3AC41CA69536}" presName="parentLeftMargin" presStyleLbl="node1" presStyleIdx="1" presStyleCnt="4"/>
      <dgm:spPr/>
      <dgm:t>
        <a:bodyPr/>
        <a:lstStyle/>
        <a:p>
          <a:endParaRPr lang="ru-RU"/>
        </a:p>
      </dgm:t>
    </dgm:pt>
    <dgm:pt modelId="{FB206442-0B37-4608-8061-B7473DB229FF}" type="pres">
      <dgm:prSet presAssocID="{A46B334C-E533-4F2C-9BA2-3AC41CA69536}" presName="parentText" presStyleLbl="node1" presStyleIdx="2" presStyleCnt="4" custScaleX="137679" custScaleY="19835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FAE707-22FA-4A9E-8996-8DD84FF6BBC6}" type="pres">
      <dgm:prSet presAssocID="{A46B334C-E533-4F2C-9BA2-3AC41CA69536}" presName="negativeSpace" presStyleCnt="0"/>
      <dgm:spPr/>
    </dgm:pt>
    <dgm:pt modelId="{4587899F-8382-4D78-B77B-616840CC7F98}" type="pres">
      <dgm:prSet presAssocID="{A46B334C-E533-4F2C-9BA2-3AC41CA69536}" presName="childText" presStyleLbl="conFgAcc1" presStyleIdx="2" presStyleCnt="4">
        <dgm:presLayoutVars>
          <dgm:bulletEnabled val="1"/>
        </dgm:presLayoutVars>
      </dgm:prSet>
      <dgm:spPr/>
    </dgm:pt>
    <dgm:pt modelId="{2C0268F2-5225-4B3E-90C7-4D045630D26A}" type="pres">
      <dgm:prSet presAssocID="{BF8340F4-FE84-4C70-BB02-AC271D2F8F97}" presName="spaceBetweenRectangles" presStyleCnt="0"/>
      <dgm:spPr/>
    </dgm:pt>
    <dgm:pt modelId="{1B99B325-ECF4-4BB2-956C-95BEC16222C6}" type="pres">
      <dgm:prSet presAssocID="{80809303-7B77-4A91-A6CB-8FB302EB9339}" presName="parentLin" presStyleCnt="0"/>
      <dgm:spPr/>
    </dgm:pt>
    <dgm:pt modelId="{164685DF-5366-413F-A740-65F5A2E12B41}" type="pres">
      <dgm:prSet presAssocID="{80809303-7B77-4A91-A6CB-8FB302EB9339}" presName="parentLeftMargin" presStyleLbl="node1" presStyleIdx="2" presStyleCnt="4"/>
      <dgm:spPr/>
      <dgm:t>
        <a:bodyPr/>
        <a:lstStyle/>
        <a:p>
          <a:endParaRPr lang="ru-RU"/>
        </a:p>
      </dgm:t>
    </dgm:pt>
    <dgm:pt modelId="{6C074F62-1946-43E8-BA70-4D4B891353A7}" type="pres">
      <dgm:prSet presAssocID="{80809303-7B77-4A91-A6CB-8FB302EB9339}" presName="parentText" presStyleLbl="node1" presStyleIdx="3" presStyleCnt="4" custScaleX="138265" custScaleY="19409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723538-CAD1-452A-8259-D3A2DC96BFE2}" type="pres">
      <dgm:prSet presAssocID="{80809303-7B77-4A91-A6CB-8FB302EB9339}" presName="negativeSpace" presStyleCnt="0"/>
      <dgm:spPr/>
    </dgm:pt>
    <dgm:pt modelId="{99A98BCE-7D45-46FB-84CA-F66C08D6048E}" type="pres">
      <dgm:prSet presAssocID="{80809303-7B77-4A91-A6CB-8FB302EB9339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341A30E6-741A-4982-807E-277CE35FD7AE}" type="presOf" srcId="{A46B334C-E533-4F2C-9BA2-3AC41CA69536}" destId="{FB206442-0B37-4608-8061-B7473DB229FF}" srcOrd="1" destOrd="0" presId="urn:microsoft.com/office/officeart/2005/8/layout/list1"/>
    <dgm:cxn modelId="{8C51D365-C77E-4CFE-8D58-25BFC7A556E1}" type="presOf" srcId="{616D2314-A26A-4894-A2EC-83FC932B2AA7}" destId="{E3EFF2E2-170D-4334-8B19-3D358DECD44E}" srcOrd="0" destOrd="0" presId="urn:microsoft.com/office/officeart/2005/8/layout/list1"/>
    <dgm:cxn modelId="{E428074F-DB59-4734-9BF4-35EA6596064A}" srcId="{F6ADBF08-2A0E-4447-B916-B129C901881F}" destId="{80809303-7B77-4A91-A6CB-8FB302EB9339}" srcOrd="3" destOrd="0" parTransId="{FDA1DABD-7BEC-41D1-9A80-F83A356F154D}" sibTransId="{E06C85BC-CA9F-4E46-8A6B-8FA85A0100A9}"/>
    <dgm:cxn modelId="{AD7582C2-3F4C-4B63-A621-523E2C06E643}" type="presOf" srcId="{616D2314-A26A-4894-A2EC-83FC932B2AA7}" destId="{3C65BD63-B656-4901-B4F6-1C2B6E0C27EB}" srcOrd="1" destOrd="0" presId="urn:microsoft.com/office/officeart/2005/8/layout/list1"/>
    <dgm:cxn modelId="{B1A5849D-28D7-4F98-B930-319CF5F7CEFD}" type="presOf" srcId="{F6ADBF08-2A0E-4447-B916-B129C901881F}" destId="{C5E3224D-A5F8-43AF-A337-5940EEA51813}" srcOrd="0" destOrd="0" presId="urn:microsoft.com/office/officeart/2005/8/layout/list1"/>
    <dgm:cxn modelId="{AE0EE306-EB38-41EC-AEE0-A9B154B145A9}" type="presOf" srcId="{80809303-7B77-4A91-A6CB-8FB302EB9339}" destId="{6C074F62-1946-43E8-BA70-4D4B891353A7}" srcOrd="1" destOrd="0" presId="urn:microsoft.com/office/officeart/2005/8/layout/list1"/>
    <dgm:cxn modelId="{3B5C520A-3701-4B33-98F4-5D98CB24B73B}" type="presOf" srcId="{A46B334C-E533-4F2C-9BA2-3AC41CA69536}" destId="{CD7C186B-121F-4FAF-9836-A0033DBAE6BF}" srcOrd="0" destOrd="0" presId="urn:microsoft.com/office/officeart/2005/8/layout/list1"/>
    <dgm:cxn modelId="{976CD3C8-CFDB-4FBA-BFCF-5BDD15240CA5}" srcId="{F6ADBF08-2A0E-4447-B916-B129C901881F}" destId="{F9A51B44-1721-4084-AAC3-D1BC60311699}" srcOrd="1" destOrd="0" parTransId="{828C5EFD-3F7C-4F3F-A3C3-BE10D13D35EC}" sibTransId="{44E33FC1-BB21-4C53-8BC0-A1CB07C07FB6}"/>
    <dgm:cxn modelId="{CEC8E68F-E7A9-4DCD-A2FF-9AA66F8CEA86}" type="presOf" srcId="{F9A51B44-1721-4084-AAC3-D1BC60311699}" destId="{832FC034-60D3-4225-A5FE-DF8139F4C414}" srcOrd="1" destOrd="0" presId="urn:microsoft.com/office/officeart/2005/8/layout/list1"/>
    <dgm:cxn modelId="{F52F8B1B-D609-4673-89B5-F4469AA792D7}" type="presOf" srcId="{80809303-7B77-4A91-A6CB-8FB302EB9339}" destId="{164685DF-5366-413F-A740-65F5A2E12B41}" srcOrd="0" destOrd="0" presId="urn:microsoft.com/office/officeart/2005/8/layout/list1"/>
    <dgm:cxn modelId="{B92757B1-0F5A-420E-9CD2-0E1288010145}" srcId="{F6ADBF08-2A0E-4447-B916-B129C901881F}" destId="{616D2314-A26A-4894-A2EC-83FC932B2AA7}" srcOrd="0" destOrd="0" parTransId="{820B95C4-8831-4881-A93E-DF56D66D92CB}" sibTransId="{D07B01CD-D76D-4CEB-82AA-E752D739420A}"/>
    <dgm:cxn modelId="{4589B596-643C-4B88-A26E-63874AED74E1}" type="presOf" srcId="{F9A51B44-1721-4084-AAC3-D1BC60311699}" destId="{40EF7D2C-2A1E-4DB8-ACCA-2E4D50AD9CAD}" srcOrd="0" destOrd="0" presId="urn:microsoft.com/office/officeart/2005/8/layout/list1"/>
    <dgm:cxn modelId="{3E1F35AC-97F9-4A36-ABE5-ED0F27844367}" srcId="{F6ADBF08-2A0E-4447-B916-B129C901881F}" destId="{A46B334C-E533-4F2C-9BA2-3AC41CA69536}" srcOrd="2" destOrd="0" parTransId="{B09AFE59-2F9F-432E-9052-7F1C84E5A34F}" sibTransId="{BF8340F4-FE84-4C70-BB02-AC271D2F8F97}"/>
    <dgm:cxn modelId="{54BE96B9-8118-4E84-8B34-C9567A6F26D8}" type="presParOf" srcId="{C5E3224D-A5F8-43AF-A337-5940EEA51813}" destId="{BC4F02FF-862C-4020-BA4C-2E290204E244}" srcOrd="0" destOrd="0" presId="urn:microsoft.com/office/officeart/2005/8/layout/list1"/>
    <dgm:cxn modelId="{B97223A9-53EE-4561-9BAB-802960071D3D}" type="presParOf" srcId="{BC4F02FF-862C-4020-BA4C-2E290204E244}" destId="{E3EFF2E2-170D-4334-8B19-3D358DECD44E}" srcOrd="0" destOrd="0" presId="urn:microsoft.com/office/officeart/2005/8/layout/list1"/>
    <dgm:cxn modelId="{532C349B-1E29-4322-96EA-F0675EF68AC4}" type="presParOf" srcId="{BC4F02FF-862C-4020-BA4C-2E290204E244}" destId="{3C65BD63-B656-4901-B4F6-1C2B6E0C27EB}" srcOrd="1" destOrd="0" presId="urn:microsoft.com/office/officeart/2005/8/layout/list1"/>
    <dgm:cxn modelId="{B19CDF30-6FDC-4327-9886-B7A9284EE5BE}" type="presParOf" srcId="{C5E3224D-A5F8-43AF-A337-5940EEA51813}" destId="{287B342F-6180-4370-9855-8582160005FE}" srcOrd="1" destOrd="0" presId="urn:microsoft.com/office/officeart/2005/8/layout/list1"/>
    <dgm:cxn modelId="{755CFAF0-122E-4CE0-8A21-F2DB565AC606}" type="presParOf" srcId="{C5E3224D-A5F8-43AF-A337-5940EEA51813}" destId="{50F965AF-70BE-4F2A-9EBB-B5CB77F514C9}" srcOrd="2" destOrd="0" presId="urn:microsoft.com/office/officeart/2005/8/layout/list1"/>
    <dgm:cxn modelId="{C3A9202B-126C-455B-9CD6-F8CED3AE7362}" type="presParOf" srcId="{C5E3224D-A5F8-43AF-A337-5940EEA51813}" destId="{79D65A53-2CE8-4E22-97DA-EA594A5EC8F8}" srcOrd="3" destOrd="0" presId="urn:microsoft.com/office/officeart/2005/8/layout/list1"/>
    <dgm:cxn modelId="{42D876FB-A4F8-4CDE-9623-C2AA8D9CFC24}" type="presParOf" srcId="{C5E3224D-A5F8-43AF-A337-5940EEA51813}" destId="{539DEF26-A633-4E2F-9984-434081DD22B6}" srcOrd="4" destOrd="0" presId="urn:microsoft.com/office/officeart/2005/8/layout/list1"/>
    <dgm:cxn modelId="{3F20776B-DA75-4E63-8C3E-8319C6E2237A}" type="presParOf" srcId="{539DEF26-A633-4E2F-9984-434081DD22B6}" destId="{40EF7D2C-2A1E-4DB8-ACCA-2E4D50AD9CAD}" srcOrd="0" destOrd="0" presId="urn:microsoft.com/office/officeart/2005/8/layout/list1"/>
    <dgm:cxn modelId="{25B5F7E7-F9E3-4EC8-ADE2-8F92DC1DCB25}" type="presParOf" srcId="{539DEF26-A633-4E2F-9984-434081DD22B6}" destId="{832FC034-60D3-4225-A5FE-DF8139F4C414}" srcOrd="1" destOrd="0" presId="urn:microsoft.com/office/officeart/2005/8/layout/list1"/>
    <dgm:cxn modelId="{34D062E1-25DF-4F01-86A1-A5FDD113DDC2}" type="presParOf" srcId="{C5E3224D-A5F8-43AF-A337-5940EEA51813}" destId="{B1B8E2CA-D191-4414-88EF-460C8B3B0801}" srcOrd="5" destOrd="0" presId="urn:microsoft.com/office/officeart/2005/8/layout/list1"/>
    <dgm:cxn modelId="{DBAE9781-DC03-46D1-B4DA-E2B6F46CDEF2}" type="presParOf" srcId="{C5E3224D-A5F8-43AF-A337-5940EEA51813}" destId="{707993E7-62C2-4D97-A71B-C123EF06AD4F}" srcOrd="6" destOrd="0" presId="urn:microsoft.com/office/officeart/2005/8/layout/list1"/>
    <dgm:cxn modelId="{C6F886FD-F707-4C59-B651-75D1B4E75EBB}" type="presParOf" srcId="{C5E3224D-A5F8-43AF-A337-5940EEA51813}" destId="{1354A278-00D7-4273-A58F-A4A48760FC03}" srcOrd="7" destOrd="0" presId="urn:microsoft.com/office/officeart/2005/8/layout/list1"/>
    <dgm:cxn modelId="{45134C75-F473-4309-AE21-CD1B3B1FE828}" type="presParOf" srcId="{C5E3224D-A5F8-43AF-A337-5940EEA51813}" destId="{C91D3D73-44D3-4C6F-8525-0755EB4F24DB}" srcOrd="8" destOrd="0" presId="urn:microsoft.com/office/officeart/2005/8/layout/list1"/>
    <dgm:cxn modelId="{90560DAF-DFF8-4D0E-A676-CEC91DC79711}" type="presParOf" srcId="{C91D3D73-44D3-4C6F-8525-0755EB4F24DB}" destId="{CD7C186B-121F-4FAF-9836-A0033DBAE6BF}" srcOrd="0" destOrd="0" presId="urn:microsoft.com/office/officeart/2005/8/layout/list1"/>
    <dgm:cxn modelId="{F40C0BF1-409E-4345-8D7D-0C41DD6F88E4}" type="presParOf" srcId="{C91D3D73-44D3-4C6F-8525-0755EB4F24DB}" destId="{FB206442-0B37-4608-8061-B7473DB229FF}" srcOrd="1" destOrd="0" presId="urn:microsoft.com/office/officeart/2005/8/layout/list1"/>
    <dgm:cxn modelId="{BBB91FE5-7E35-49D9-B069-81B8244F7E83}" type="presParOf" srcId="{C5E3224D-A5F8-43AF-A337-5940EEA51813}" destId="{8FFAE707-22FA-4A9E-8996-8DD84FF6BBC6}" srcOrd="9" destOrd="0" presId="urn:microsoft.com/office/officeart/2005/8/layout/list1"/>
    <dgm:cxn modelId="{A5797E5E-C44A-4CD2-8363-9967CC4E6009}" type="presParOf" srcId="{C5E3224D-A5F8-43AF-A337-5940EEA51813}" destId="{4587899F-8382-4D78-B77B-616840CC7F98}" srcOrd="10" destOrd="0" presId="urn:microsoft.com/office/officeart/2005/8/layout/list1"/>
    <dgm:cxn modelId="{C346F261-AF1C-4F35-A914-B96FA9B7A75B}" type="presParOf" srcId="{C5E3224D-A5F8-43AF-A337-5940EEA51813}" destId="{2C0268F2-5225-4B3E-90C7-4D045630D26A}" srcOrd="11" destOrd="0" presId="urn:microsoft.com/office/officeart/2005/8/layout/list1"/>
    <dgm:cxn modelId="{E06908C6-033A-4241-BA93-AD6FF8FD502D}" type="presParOf" srcId="{C5E3224D-A5F8-43AF-A337-5940EEA51813}" destId="{1B99B325-ECF4-4BB2-956C-95BEC16222C6}" srcOrd="12" destOrd="0" presId="urn:microsoft.com/office/officeart/2005/8/layout/list1"/>
    <dgm:cxn modelId="{49C99373-97F5-4DED-AE29-EC6269C053F6}" type="presParOf" srcId="{1B99B325-ECF4-4BB2-956C-95BEC16222C6}" destId="{164685DF-5366-413F-A740-65F5A2E12B41}" srcOrd="0" destOrd="0" presId="urn:microsoft.com/office/officeart/2005/8/layout/list1"/>
    <dgm:cxn modelId="{82BD783D-6149-4A48-8C28-964877167B81}" type="presParOf" srcId="{1B99B325-ECF4-4BB2-956C-95BEC16222C6}" destId="{6C074F62-1946-43E8-BA70-4D4B891353A7}" srcOrd="1" destOrd="0" presId="urn:microsoft.com/office/officeart/2005/8/layout/list1"/>
    <dgm:cxn modelId="{72D659E3-D097-40F7-8602-3556D1E08DB7}" type="presParOf" srcId="{C5E3224D-A5F8-43AF-A337-5940EEA51813}" destId="{86723538-CAD1-452A-8259-D3A2DC96BFE2}" srcOrd="13" destOrd="0" presId="urn:microsoft.com/office/officeart/2005/8/layout/list1"/>
    <dgm:cxn modelId="{02C23E29-1D15-4033-8A26-A38E359984E2}" type="presParOf" srcId="{C5E3224D-A5F8-43AF-A337-5940EEA51813}" destId="{99A98BCE-7D45-46FB-84CA-F66C08D6048E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6ADBF08-2A0E-4447-B916-B129C901881F}" type="doc">
      <dgm:prSet loTypeId="urn:microsoft.com/office/officeart/2005/8/layout/list1" loCatId="list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616D2314-A26A-4894-A2EC-83FC932B2AA7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5. На каждый ударный слог в слове проводить рукой по массажной щетке (У елки иголки колки). Руки попеременно менять. </a:t>
          </a:r>
        </a:p>
      </dgm:t>
    </dgm:pt>
    <dgm:pt modelId="{820B95C4-8831-4881-A93E-DF56D66D92CB}" type="parTrans" cxnId="{B92757B1-0F5A-420E-9CD2-0E1288010145}">
      <dgm:prSet/>
      <dgm:spPr/>
      <dgm:t>
        <a:bodyPr/>
        <a:lstStyle/>
        <a:p>
          <a:endParaRPr lang="ru-RU"/>
        </a:p>
      </dgm:t>
    </dgm:pt>
    <dgm:pt modelId="{D07B01CD-D76D-4CEB-82AA-E752D739420A}" type="sibTrans" cxnId="{B92757B1-0F5A-420E-9CD2-0E1288010145}">
      <dgm:prSet/>
      <dgm:spPr/>
      <dgm:t>
        <a:bodyPr/>
        <a:lstStyle/>
        <a:p>
          <a:endParaRPr lang="ru-RU"/>
        </a:p>
      </dgm:t>
    </dgm:pt>
    <dgm:pt modelId="{F9A51B44-1721-4084-AAC3-D1BC60311699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6. Можно устроить соревнование между детьми «Гонки скороговорок» - кто быстрее, не сбиваясь, проговорит скороговорку. Только надо помнить, что одновременное увеличение скорости проговаривания и силы голоса вредит четкой дикции.</a:t>
          </a:r>
        </a:p>
      </dgm:t>
    </dgm:pt>
    <dgm:pt modelId="{828C5EFD-3F7C-4F3F-A3C3-BE10D13D35EC}" type="parTrans" cxnId="{976CD3C8-CFDB-4FBA-BFCF-5BDD15240CA5}">
      <dgm:prSet/>
      <dgm:spPr/>
      <dgm:t>
        <a:bodyPr/>
        <a:lstStyle/>
        <a:p>
          <a:endParaRPr lang="ru-RU"/>
        </a:p>
      </dgm:t>
    </dgm:pt>
    <dgm:pt modelId="{44E33FC1-BB21-4C53-8BC0-A1CB07C07FB6}" type="sibTrans" cxnId="{976CD3C8-CFDB-4FBA-BFCF-5BDD15240CA5}">
      <dgm:prSet/>
      <dgm:spPr/>
      <dgm:t>
        <a:bodyPr/>
        <a:lstStyle/>
        <a:p>
          <a:endParaRPr lang="ru-RU"/>
        </a:p>
      </dgm:t>
    </dgm:pt>
    <dgm:pt modelId="{C5E3224D-A5F8-43AF-A337-5940EEA51813}" type="pres">
      <dgm:prSet presAssocID="{F6ADBF08-2A0E-4447-B916-B129C901881F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C4F02FF-862C-4020-BA4C-2E290204E244}" type="pres">
      <dgm:prSet presAssocID="{616D2314-A26A-4894-A2EC-83FC932B2AA7}" presName="parentLin" presStyleCnt="0"/>
      <dgm:spPr/>
    </dgm:pt>
    <dgm:pt modelId="{E3EFF2E2-170D-4334-8B19-3D358DECD44E}" type="pres">
      <dgm:prSet presAssocID="{616D2314-A26A-4894-A2EC-83FC932B2AA7}" presName="parentLeftMargin" presStyleLbl="node1" presStyleIdx="0" presStyleCnt="2"/>
      <dgm:spPr/>
      <dgm:t>
        <a:bodyPr/>
        <a:lstStyle/>
        <a:p>
          <a:endParaRPr lang="ru-RU"/>
        </a:p>
      </dgm:t>
    </dgm:pt>
    <dgm:pt modelId="{3C65BD63-B656-4901-B4F6-1C2B6E0C27EB}" type="pres">
      <dgm:prSet presAssocID="{616D2314-A26A-4894-A2EC-83FC932B2AA7}" presName="parentText" presStyleLbl="node1" presStyleIdx="0" presStyleCnt="2" custScaleX="139864" custScaleY="8605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7B342F-6180-4370-9855-8582160005FE}" type="pres">
      <dgm:prSet presAssocID="{616D2314-A26A-4894-A2EC-83FC932B2AA7}" presName="negativeSpace" presStyleCnt="0"/>
      <dgm:spPr/>
    </dgm:pt>
    <dgm:pt modelId="{50F965AF-70BE-4F2A-9EBB-B5CB77F514C9}" type="pres">
      <dgm:prSet presAssocID="{616D2314-A26A-4894-A2EC-83FC932B2AA7}" presName="childText" presStyleLbl="conFgAcc1" presStyleIdx="0" presStyleCnt="2">
        <dgm:presLayoutVars>
          <dgm:bulletEnabled val="1"/>
        </dgm:presLayoutVars>
      </dgm:prSet>
      <dgm:spPr/>
    </dgm:pt>
    <dgm:pt modelId="{79D65A53-2CE8-4E22-97DA-EA594A5EC8F8}" type="pres">
      <dgm:prSet presAssocID="{D07B01CD-D76D-4CEB-82AA-E752D739420A}" presName="spaceBetweenRectangles" presStyleCnt="0"/>
      <dgm:spPr/>
    </dgm:pt>
    <dgm:pt modelId="{539DEF26-A633-4E2F-9984-434081DD22B6}" type="pres">
      <dgm:prSet presAssocID="{F9A51B44-1721-4084-AAC3-D1BC60311699}" presName="parentLin" presStyleCnt="0"/>
      <dgm:spPr/>
    </dgm:pt>
    <dgm:pt modelId="{40EF7D2C-2A1E-4DB8-ACCA-2E4D50AD9CAD}" type="pres">
      <dgm:prSet presAssocID="{F9A51B44-1721-4084-AAC3-D1BC60311699}" presName="parentLeftMargin" presStyleLbl="node1" presStyleIdx="0" presStyleCnt="2"/>
      <dgm:spPr/>
      <dgm:t>
        <a:bodyPr/>
        <a:lstStyle/>
        <a:p>
          <a:endParaRPr lang="ru-RU"/>
        </a:p>
      </dgm:t>
    </dgm:pt>
    <dgm:pt modelId="{832FC034-60D3-4225-A5FE-DF8139F4C414}" type="pres">
      <dgm:prSet presAssocID="{F9A51B44-1721-4084-AAC3-D1BC60311699}" presName="parentText" presStyleLbl="node1" presStyleIdx="1" presStyleCnt="2" custScaleX="139424" custScaleY="12382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B8E2CA-D191-4414-88EF-460C8B3B0801}" type="pres">
      <dgm:prSet presAssocID="{F9A51B44-1721-4084-AAC3-D1BC60311699}" presName="negativeSpace" presStyleCnt="0"/>
      <dgm:spPr/>
    </dgm:pt>
    <dgm:pt modelId="{707993E7-62C2-4D97-A71B-C123EF06AD4F}" type="pres">
      <dgm:prSet presAssocID="{F9A51B44-1721-4084-AAC3-D1BC60311699}" presName="childText" presStyleLbl="conFgAcc1" presStyleIdx="1" presStyleCnt="2">
        <dgm:presLayoutVars>
          <dgm:bulletEnabled val="1"/>
        </dgm:presLayoutVars>
      </dgm:prSet>
      <dgm:spPr/>
    </dgm:pt>
  </dgm:ptLst>
  <dgm:cxnLst>
    <dgm:cxn modelId="{CD2BFA1A-27DD-4448-9277-10415F4F4FA0}" type="presOf" srcId="{F6ADBF08-2A0E-4447-B916-B129C901881F}" destId="{C5E3224D-A5F8-43AF-A337-5940EEA51813}" srcOrd="0" destOrd="0" presId="urn:microsoft.com/office/officeart/2005/8/layout/list1"/>
    <dgm:cxn modelId="{B92757B1-0F5A-420E-9CD2-0E1288010145}" srcId="{F6ADBF08-2A0E-4447-B916-B129C901881F}" destId="{616D2314-A26A-4894-A2EC-83FC932B2AA7}" srcOrd="0" destOrd="0" parTransId="{820B95C4-8831-4881-A93E-DF56D66D92CB}" sibTransId="{D07B01CD-D76D-4CEB-82AA-E752D739420A}"/>
    <dgm:cxn modelId="{7C42683C-1CC0-4EBE-A8AC-AB6A285DBC0B}" type="presOf" srcId="{F9A51B44-1721-4084-AAC3-D1BC60311699}" destId="{832FC034-60D3-4225-A5FE-DF8139F4C414}" srcOrd="1" destOrd="0" presId="urn:microsoft.com/office/officeart/2005/8/layout/list1"/>
    <dgm:cxn modelId="{976CD3C8-CFDB-4FBA-BFCF-5BDD15240CA5}" srcId="{F6ADBF08-2A0E-4447-B916-B129C901881F}" destId="{F9A51B44-1721-4084-AAC3-D1BC60311699}" srcOrd="1" destOrd="0" parTransId="{828C5EFD-3F7C-4F3F-A3C3-BE10D13D35EC}" sibTransId="{44E33FC1-BB21-4C53-8BC0-A1CB07C07FB6}"/>
    <dgm:cxn modelId="{AE6DEE13-5C1C-49E4-BF11-7FBF66524009}" type="presOf" srcId="{616D2314-A26A-4894-A2EC-83FC932B2AA7}" destId="{E3EFF2E2-170D-4334-8B19-3D358DECD44E}" srcOrd="0" destOrd="0" presId="urn:microsoft.com/office/officeart/2005/8/layout/list1"/>
    <dgm:cxn modelId="{3E515046-F307-46BB-B17B-AD062D217C01}" type="presOf" srcId="{616D2314-A26A-4894-A2EC-83FC932B2AA7}" destId="{3C65BD63-B656-4901-B4F6-1C2B6E0C27EB}" srcOrd="1" destOrd="0" presId="urn:microsoft.com/office/officeart/2005/8/layout/list1"/>
    <dgm:cxn modelId="{0DEEC31A-904B-44C4-89FE-78F11ED9C266}" type="presOf" srcId="{F9A51B44-1721-4084-AAC3-D1BC60311699}" destId="{40EF7D2C-2A1E-4DB8-ACCA-2E4D50AD9CAD}" srcOrd="0" destOrd="0" presId="urn:microsoft.com/office/officeart/2005/8/layout/list1"/>
    <dgm:cxn modelId="{4C581B5C-829E-4580-A9B8-CDE25FFE5982}" type="presParOf" srcId="{C5E3224D-A5F8-43AF-A337-5940EEA51813}" destId="{BC4F02FF-862C-4020-BA4C-2E290204E244}" srcOrd="0" destOrd="0" presId="urn:microsoft.com/office/officeart/2005/8/layout/list1"/>
    <dgm:cxn modelId="{D42D43CD-5A21-4B15-9298-16BDAB7C6F9B}" type="presParOf" srcId="{BC4F02FF-862C-4020-BA4C-2E290204E244}" destId="{E3EFF2E2-170D-4334-8B19-3D358DECD44E}" srcOrd="0" destOrd="0" presId="urn:microsoft.com/office/officeart/2005/8/layout/list1"/>
    <dgm:cxn modelId="{7DF091BB-4FFD-4908-A034-7740494CD441}" type="presParOf" srcId="{BC4F02FF-862C-4020-BA4C-2E290204E244}" destId="{3C65BD63-B656-4901-B4F6-1C2B6E0C27EB}" srcOrd="1" destOrd="0" presId="urn:microsoft.com/office/officeart/2005/8/layout/list1"/>
    <dgm:cxn modelId="{54778ED4-4D8F-44E3-B5FE-CE18FFDE7E1E}" type="presParOf" srcId="{C5E3224D-A5F8-43AF-A337-5940EEA51813}" destId="{287B342F-6180-4370-9855-8582160005FE}" srcOrd="1" destOrd="0" presId="urn:microsoft.com/office/officeart/2005/8/layout/list1"/>
    <dgm:cxn modelId="{02EC1B55-FBD4-4CDA-8845-B3E3D496CD76}" type="presParOf" srcId="{C5E3224D-A5F8-43AF-A337-5940EEA51813}" destId="{50F965AF-70BE-4F2A-9EBB-B5CB77F514C9}" srcOrd="2" destOrd="0" presId="urn:microsoft.com/office/officeart/2005/8/layout/list1"/>
    <dgm:cxn modelId="{816621C2-CB69-4FA4-94BA-77245CC067DA}" type="presParOf" srcId="{C5E3224D-A5F8-43AF-A337-5940EEA51813}" destId="{79D65A53-2CE8-4E22-97DA-EA594A5EC8F8}" srcOrd="3" destOrd="0" presId="urn:microsoft.com/office/officeart/2005/8/layout/list1"/>
    <dgm:cxn modelId="{58480857-1951-4DB9-93C1-975E9C284584}" type="presParOf" srcId="{C5E3224D-A5F8-43AF-A337-5940EEA51813}" destId="{539DEF26-A633-4E2F-9984-434081DD22B6}" srcOrd="4" destOrd="0" presId="urn:microsoft.com/office/officeart/2005/8/layout/list1"/>
    <dgm:cxn modelId="{6AA8B7F4-47E6-4574-97C2-42A6442E10C0}" type="presParOf" srcId="{539DEF26-A633-4E2F-9984-434081DD22B6}" destId="{40EF7D2C-2A1E-4DB8-ACCA-2E4D50AD9CAD}" srcOrd="0" destOrd="0" presId="urn:microsoft.com/office/officeart/2005/8/layout/list1"/>
    <dgm:cxn modelId="{C4B8304F-4349-4F86-8F06-E2F0BFD6F250}" type="presParOf" srcId="{539DEF26-A633-4E2F-9984-434081DD22B6}" destId="{832FC034-60D3-4225-A5FE-DF8139F4C414}" srcOrd="1" destOrd="0" presId="urn:microsoft.com/office/officeart/2005/8/layout/list1"/>
    <dgm:cxn modelId="{3BE50548-5A53-4611-A94C-FC5C74E335DE}" type="presParOf" srcId="{C5E3224D-A5F8-43AF-A337-5940EEA51813}" destId="{B1B8E2CA-D191-4414-88EF-460C8B3B0801}" srcOrd="5" destOrd="0" presId="urn:microsoft.com/office/officeart/2005/8/layout/list1"/>
    <dgm:cxn modelId="{5D57D269-9FE5-426C-B503-5A2B7A330CB3}" type="presParOf" srcId="{C5E3224D-A5F8-43AF-A337-5940EEA51813}" destId="{707993E7-62C2-4D97-A71B-C123EF06AD4F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0F965AF-70BE-4F2A-9EBB-B5CB77F514C9}">
      <dsp:nvSpPr>
        <dsp:cNvPr id="0" name=""/>
        <dsp:cNvSpPr/>
      </dsp:nvSpPr>
      <dsp:spPr>
        <a:xfrm>
          <a:off x="0" y="400352"/>
          <a:ext cx="548640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C65BD63-B656-4901-B4F6-1C2B6E0C27EB}">
      <dsp:nvSpPr>
        <dsp:cNvPr id="0" name=""/>
        <dsp:cNvSpPr/>
      </dsp:nvSpPr>
      <dsp:spPr>
        <a:xfrm>
          <a:off x="266551" y="83117"/>
          <a:ext cx="5219327" cy="479595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1. Проговорить скороговорку очень медленно, беззвучно артикулируя. </a:t>
          </a:r>
        </a:p>
      </dsp:txBody>
      <dsp:txXfrm>
        <a:off x="266551" y="83117"/>
        <a:ext cx="5219327" cy="479595"/>
      </dsp:txXfrm>
    </dsp:sp>
    <dsp:sp modelId="{707993E7-62C2-4D97-A71B-C123EF06AD4F}">
      <dsp:nvSpPr>
        <dsp:cNvPr id="0" name=""/>
        <dsp:cNvSpPr/>
      </dsp:nvSpPr>
      <dsp:spPr>
        <a:xfrm>
          <a:off x="0" y="1217245"/>
          <a:ext cx="548640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1560506"/>
              <a:satOff val="-1946"/>
              <a:lumOff val="45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2FC034-60D3-4225-A5FE-DF8139F4C414}">
      <dsp:nvSpPr>
        <dsp:cNvPr id="0" name=""/>
        <dsp:cNvSpPr/>
      </dsp:nvSpPr>
      <dsp:spPr>
        <a:xfrm>
          <a:off x="267354" y="736952"/>
          <a:ext cx="5218595" cy="642653"/>
        </a:xfrm>
        <a:prstGeom prst="roundRect">
          <a:avLst/>
        </a:prstGeom>
        <a:gradFill rotWithShape="0">
          <a:gsLst>
            <a:gs pos="0">
              <a:schemeClr val="accent2">
                <a:hueOff val="1560506"/>
                <a:satOff val="-1946"/>
                <a:lumOff val="458"/>
                <a:alphaOff val="0"/>
                <a:tint val="50000"/>
                <a:satMod val="300000"/>
              </a:schemeClr>
            </a:gs>
            <a:gs pos="35000">
              <a:schemeClr val="accent2">
                <a:hueOff val="1560506"/>
                <a:satOff val="-1946"/>
                <a:lumOff val="458"/>
                <a:alphaOff val="0"/>
                <a:tint val="37000"/>
                <a:satMod val="300000"/>
              </a:schemeClr>
            </a:gs>
            <a:gs pos="100000">
              <a:schemeClr val="accent2">
                <a:hueOff val="1560506"/>
                <a:satOff val="-1946"/>
                <a:lumOff val="45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2. Проговаривать скороговорку и на каждое слово подбрасывать мяч и ловить его двумя руками; перебрасывать мяч из руки в руку; отбивать его от стены или от пола. </a:t>
          </a:r>
        </a:p>
      </dsp:txBody>
      <dsp:txXfrm>
        <a:off x="267354" y="736952"/>
        <a:ext cx="5218595" cy="642653"/>
      </dsp:txXfrm>
    </dsp:sp>
    <dsp:sp modelId="{4587899F-8382-4D78-B77B-616840CC7F98}">
      <dsp:nvSpPr>
        <dsp:cNvPr id="0" name=""/>
        <dsp:cNvSpPr/>
      </dsp:nvSpPr>
      <dsp:spPr>
        <a:xfrm>
          <a:off x="0" y="2035567"/>
          <a:ext cx="548640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3121013"/>
              <a:satOff val="-3893"/>
              <a:lumOff val="91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B206442-0B37-4608-8061-B7473DB229FF}">
      <dsp:nvSpPr>
        <dsp:cNvPr id="0" name=""/>
        <dsp:cNvSpPr/>
      </dsp:nvSpPr>
      <dsp:spPr>
        <a:xfrm>
          <a:off x="270569" y="1553845"/>
          <a:ext cx="5215243" cy="644082"/>
        </a:xfrm>
        <a:prstGeom prst="roundRect">
          <a:avLst/>
        </a:prstGeom>
        <a:gradFill rotWithShape="0">
          <a:gsLst>
            <a:gs pos="0">
              <a:schemeClr val="accent2">
                <a:hueOff val="3121013"/>
                <a:satOff val="-3893"/>
                <a:lumOff val="915"/>
                <a:alphaOff val="0"/>
                <a:tint val="50000"/>
                <a:satMod val="300000"/>
              </a:schemeClr>
            </a:gs>
            <a:gs pos="35000">
              <a:schemeClr val="accent2">
                <a:hueOff val="3121013"/>
                <a:satOff val="-3893"/>
                <a:lumOff val="915"/>
                <a:alphaOff val="0"/>
                <a:tint val="37000"/>
                <a:satMod val="300000"/>
              </a:schemeClr>
            </a:gs>
            <a:gs pos="100000">
              <a:schemeClr val="accent2">
                <a:hueOff val="3121013"/>
                <a:satOff val="-3893"/>
                <a:lumOff val="91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3. Научить ребенка воспринимать и воспроизводить слогоритмический рисунок скороговорки, выделяя и называя ударные слоги. </a:t>
          </a:r>
        </a:p>
      </dsp:txBody>
      <dsp:txXfrm>
        <a:off x="270569" y="1553845"/>
        <a:ext cx="5215243" cy="644082"/>
      </dsp:txXfrm>
    </dsp:sp>
    <dsp:sp modelId="{99A98BCE-7D45-46FB-84CA-F66C08D6048E}">
      <dsp:nvSpPr>
        <dsp:cNvPr id="0" name=""/>
        <dsp:cNvSpPr/>
      </dsp:nvSpPr>
      <dsp:spPr>
        <a:xfrm>
          <a:off x="0" y="2840082"/>
          <a:ext cx="548640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C074F62-1946-43E8-BA70-4D4B891353A7}">
      <dsp:nvSpPr>
        <dsp:cNvPr id="0" name=""/>
        <dsp:cNvSpPr/>
      </dsp:nvSpPr>
      <dsp:spPr>
        <a:xfrm>
          <a:off x="269497" y="2372167"/>
          <a:ext cx="5216699" cy="630275"/>
        </a:xfrm>
        <a:prstGeom prst="roundRect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tint val="50000"/>
                <a:satMod val="300000"/>
              </a:schemeClr>
            </a:gs>
            <a:gs pos="35000">
              <a:schemeClr val="accent2">
                <a:hueOff val="4681519"/>
                <a:satOff val="-5839"/>
                <a:lumOff val="1373"/>
                <a:alphaOff val="0"/>
                <a:tint val="37000"/>
                <a:satMod val="30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4. Произносить скороговорку и сжимать обеими руками теннисный или массажный мяч на каждый ударный слог. </a:t>
          </a:r>
        </a:p>
      </dsp:txBody>
      <dsp:txXfrm>
        <a:off x="269497" y="2372167"/>
        <a:ext cx="5216699" cy="63027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0F965AF-70BE-4F2A-9EBB-B5CB77F514C9}">
      <dsp:nvSpPr>
        <dsp:cNvPr id="0" name=""/>
        <dsp:cNvSpPr/>
      </dsp:nvSpPr>
      <dsp:spPr>
        <a:xfrm>
          <a:off x="0" y="395147"/>
          <a:ext cx="5486400" cy="90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C65BD63-B656-4901-B4F6-1C2B6E0C27EB}">
      <dsp:nvSpPr>
        <dsp:cNvPr id="0" name=""/>
        <dsp:cNvSpPr/>
      </dsp:nvSpPr>
      <dsp:spPr>
        <a:xfrm>
          <a:off x="266551" y="11941"/>
          <a:ext cx="5219327" cy="914566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5. На каждый ударный слог в слове проводить рукой по массажной щетке (У елки иголки колки). Руки попеременно менять. </a:t>
          </a:r>
        </a:p>
      </dsp:txBody>
      <dsp:txXfrm>
        <a:off x="266551" y="11941"/>
        <a:ext cx="5219327" cy="914566"/>
      </dsp:txXfrm>
    </dsp:sp>
    <dsp:sp modelId="{707993E7-62C2-4D97-A71B-C123EF06AD4F}">
      <dsp:nvSpPr>
        <dsp:cNvPr id="0" name=""/>
        <dsp:cNvSpPr/>
      </dsp:nvSpPr>
      <dsp:spPr>
        <a:xfrm>
          <a:off x="0" y="2281258"/>
          <a:ext cx="5486400" cy="90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2FC034-60D3-4225-A5FE-DF8139F4C414}">
      <dsp:nvSpPr>
        <dsp:cNvPr id="0" name=""/>
        <dsp:cNvSpPr/>
      </dsp:nvSpPr>
      <dsp:spPr>
        <a:xfrm>
          <a:off x="267354" y="1496747"/>
          <a:ext cx="5218595" cy="1315870"/>
        </a:xfrm>
        <a:prstGeom prst="roundRect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tint val="50000"/>
                <a:satMod val="300000"/>
              </a:schemeClr>
            </a:gs>
            <a:gs pos="35000">
              <a:schemeClr val="accent2">
                <a:hueOff val="4681519"/>
                <a:satOff val="-5839"/>
                <a:lumOff val="1373"/>
                <a:alphaOff val="0"/>
                <a:tint val="37000"/>
                <a:satMod val="30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6. Можно устроить соревнование между детьми «Гонки скороговорок» - кто быстрее, не сбиваясь, проговорит скороговорку. Только надо помнить, что одновременное увеличение скорости проговаривания и силы голоса вредит четкой дикции.</a:t>
          </a:r>
        </a:p>
      </dsp:txBody>
      <dsp:txXfrm>
        <a:off x="267354" y="1496747"/>
        <a:ext cx="5218595" cy="1315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C99B2-3A40-4551-8EB2-0DC4C4C2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Мячина</cp:lastModifiedBy>
  <cp:revision>4</cp:revision>
  <dcterms:created xsi:type="dcterms:W3CDTF">2019-12-02T06:54:00Z</dcterms:created>
  <dcterms:modified xsi:type="dcterms:W3CDTF">2019-12-02T06:54:00Z</dcterms:modified>
</cp:coreProperties>
</file>